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"/>
        <w:gridCol w:w="2219"/>
        <w:gridCol w:w="5127"/>
      </w:tblGrid>
      <w:tr w:rsidR="008B0F03" w:rsidRPr="00493FEF" w14:paraId="6F39A672" w14:textId="7777777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1EE8E" w14:textId="17D07810" w:rsidR="00736D27" w:rsidRPr="00493FEF" w:rsidRDefault="00736D27" w:rsidP="00F36243">
            <w:pPr>
              <w:jc w:val="center"/>
            </w:pPr>
          </w:p>
        </w:tc>
      </w:tr>
      <w:tr w:rsidR="008B0F03" w:rsidRPr="00493FEF" w14:paraId="574B0929" w14:textId="77777777" w:rsidTr="00F3624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27" w:type="dxa"/>
          <w:trHeight w:val="11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1B35861" w14:textId="77777777" w:rsidR="00736D27" w:rsidRPr="00493FEF" w:rsidRDefault="00736D27" w:rsidP="00F36243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2498C" w14:textId="77777777" w:rsidR="00736D27" w:rsidRPr="00493FEF" w:rsidRDefault="00736D27" w:rsidP="00F36243">
            <w:pPr>
              <w:spacing w:before="0" w:after="120"/>
              <w:contextualSpacing w:val="0"/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3E32" w14:textId="77777777" w:rsidR="00736D27" w:rsidRPr="00493FEF" w:rsidRDefault="00736D27" w:rsidP="00F36243">
            <w:pPr>
              <w:spacing w:before="0" w:after="120"/>
              <w:contextualSpacing w:val="0"/>
            </w:pPr>
          </w:p>
        </w:tc>
      </w:tr>
      <w:tr w:rsidR="008B0F03" w:rsidRPr="00493FEF" w14:paraId="6BB3B98D" w14:textId="7777777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539E" w14:textId="77777777" w:rsidR="00736D27" w:rsidRPr="00493FEF" w:rsidRDefault="00736D27" w:rsidP="00F36243">
            <w:pPr>
              <w:spacing w:line="320" w:lineRule="exact"/>
            </w:pPr>
          </w:p>
        </w:tc>
      </w:tr>
    </w:tbl>
    <w:p w14:paraId="6C2EA139" w14:textId="5E666883" w:rsidR="00E008C2" w:rsidRDefault="00853C8F" w:rsidP="006D498E">
      <w:pPr>
        <w:spacing w:before="0" w:after="0" w:line="240" w:lineRule="auto"/>
        <w:ind w:left="5245"/>
        <w:jc w:val="center"/>
        <w:rPr>
          <w:sz w:val="28"/>
        </w:rPr>
      </w:pPr>
      <w:r w:rsidRPr="00493FE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9C9913" wp14:editId="52145B19">
            <wp:simplePos x="0" y="0"/>
            <wp:positionH relativeFrom="margin">
              <wp:align>left</wp:align>
            </wp:positionH>
            <wp:positionV relativeFrom="page">
              <wp:posOffset>426720</wp:posOffset>
            </wp:positionV>
            <wp:extent cx="6113780" cy="3551555"/>
            <wp:effectExtent l="0" t="0" r="1270" b="0"/>
            <wp:wrapNone/>
            <wp:docPr id="3" name="Рисунок 3" descr="Ministe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st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5FB">
        <w:rPr>
          <w:sz w:val="28"/>
        </w:rPr>
        <w:t>Участникам</w:t>
      </w:r>
      <w:r w:rsidR="00C25CE5">
        <w:rPr>
          <w:sz w:val="28"/>
        </w:rPr>
        <w:t xml:space="preserve"> </w:t>
      </w:r>
      <w:r w:rsidR="005A50A8">
        <w:rPr>
          <w:sz w:val="28"/>
        </w:rPr>
        <w:br/>
      </w:r>
      <w:r w:rsidR="00EE75FB">
        <w:rPr>
          <w:sz w:val="28"/>
        </w:rPr>
        <w:t>контрактной системы</w:t>
      </w:r>
      <w:r w:rsidR="00C25CE5">
        <w:rPr>
          <w:sz w:val="28"/>
        </w:rPr>
        <w:t xml:space="preserve"> </w:t>
      </w:r>
      <w:r w:rsidR="005A50A8">
        <w:rPr>
          <w:sz w:val="28"/>
        </w:rPr>
        <w:br/>
      </w:r>
      <w:r w:rsidR="00C255FE">
        <w:rPr>
          <w:sz w:val="28"/>
        </w:rPr>
        <w:t>в сфере закупок</w:t>
      </w:r>
    </w:p>
    <w:p w14:paraId="7F0798DC" w14:textId="615041DC" w:rsidR="005A50A8" w:rsidRDefault="005A50A8" w:rsidP="006D498E">
      <w:pPr>
        <w:spacing w:before="0" w:after="0" w:line="240" w:lineRule="auto"/>
        <w:ind w:left="5245"/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D05DA" w:rsidRPr="00493FEF" w14:paraId="02402259" w14:textId="77777777" w:rsidTr="000D05DA">
        <w:trPr>
          <w:trHeight w:val="20"/>
        </w:trPr>
        <w:tc>
          <w:tcPr>
            <w:tcW w:w="4678" w:type="dxa"/>
            <w:vAlign w:val="center"/>
          </w:tcPr>
          <w:p w14:paraId="746C853B" w14:textId="77777777" w:rsidR="000D05DA" w:rsidRPr="00E008C2" w:rsidRDefault="000D05DA" w:rsidP="000D05DA">
            <w:pPr>
              <w:spacing w:before="0" w:after="0" w:line="240" w:lineRule="auto"/>
              <w:contextualSpacing w:val="0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E008C2">
              <w:rPr>
                <w:rFonts w:eastAsia="Calibri"/>
                <w:spacing w:val="-8"/>
                <w:sz w:val="20"/>
                <w:szCs w:val="20"/>
              </w:rPr>
              <w:t xml:space="preserve">O </w:t>
            </w:r>
            <w:r>
              <w:rPr>
                <w:rFonts w:eastAsia="Calibri"/>
                <w:spacing w:val="-8"/>
                <w:sz w:val="20"/>
                <w:szCs w:val="20"/>
              </w:rPr>
              <w:t>размещении о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писания объекта закупки в единой информационной системе в сфере закупок</w:t>
            </w:r>
          </w:p>
        </w:tc>
      </w:tr>
      <w:tr w:rsidR="000D05DA" w:rsidRPr="00493FEF" w14:paraId="49B9ECE9" w14:textId="77777777" w:rsidTr="000D05DA">
        <w:trPr>
          <w:trHeight w:val="197"/>
        </w:trPr>
        <w:tc>
          <w:tcPr>
            <w:tcW w:w="4678" w:type="dxa"/>
          </w:tcPr>
          <w:p w14:paraId="717251D3" w14:textId="77777777" w:rsidR="000D05DA" w:rsidRPr="00493FEF" w:rsidRDefault="000D05DA" w:rsidP="000D05DA">
            <w:pPr>
              <w:spacing w:before="0" w:after="0" w:line="240" w:lineRule="auto"/>
              <w:contextualSpacing w:val="0"/>
              <w:jc w:val="both"/>
              <w:rPr>
                <w:rFonts w:eastAsia="Calibri"/>
                <w:spacing w:val="-4"/>
                <w:sz w:val="20"/>
                <w:szCs w:val="20"/>
              </w:rPr>
            </w:pPr>
            <w:r w:rsidRPr="00493FEF">
              <w:rPr>
                <w:rFonts w:eastAsia="Calibri"/>
                <w:spacing w:val="-4"/>
                <w:sz w:val="20"/>
                <w:szCs w:val="20"/>
              </w:rPr>
              <w:t>Информационное письмо</w:t>
            </w:r>
          </w:p>
        </w:tc>
      </w:tr>
    </w:tbl>
    <w:p w14:paraId="553D4B3B" w14:textId="51E4C9B9" w:rsidR="00E008C2" w:rsidRDefault="00E008C2" w:rsidP="00E008C2">
      <w:pPr>
        <w:spacing w:before="0" w:after="0" w:line="240" w:lineRule="auto"/>
        <w:contextualSpacing w:val="0"/>
        <w:jc w:val="both"/>
        <w:rPr>
          <w:rFonts w:eastAsia="Calibri"/>
          <w:spacing w:val="4"/>
          <w:sz w:val="28"/>
        </w:rPr>
      </w:pPr>
    </w:p>
    <w:p w14:paraId="19C90157" w14:textId="6D720680" w:rsidR="000F22A7" w:rsidRDefault="000F22A7" w:rsidP="000F22A7">
      <w:pPr>
        <w:spacing w:before="0" w:after="0"/>
        <w:contextualSpacing w:val="0"/>
        <w:jc w:val="both"/>
        <w:rPr>
          <w:sz w:val="28"/>
        </w:rPr>
      </w:pPr>
    </w:p>
    <w:p w14:paraId="16965EAB" w14:textId="77777777" w:rsidR="002A5F23" w:rsidRDefault="002A5F23" w:rsidP="005A50A8">
      <w:pPr>
        <w:spacing w:before="0" w:after="0" w:line="336" w:lineRule="auto"/>
        <w:contextualSpacing w:val="0"/>
        <w:jc w:val="both"/>
        <w:rPr>
          <w:sz w:val="28"/>
        </w:rPr>
      </w:pPr>
    </w:p>
    <w:p w14:paraId="3DE2880F" w14:textId="7EC46743" w:rsidR="000D05DA" w:rsidRPr="005A50A8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color w:val="000000"/>
          <w:sz w:val="28"/>
        </w:rPr>
      </w:pPr>
      <w:r w:rsidRPr="005A50A8">
        <w:rPr>
          <w:sz w:val="28"/>
        </w:rPr>
        <w:t>В</w:t>
      </w:r>
      <w:r w:rsidR="00EC686E" w:rsidRPr="005A50A8">
        <w:rPr>
          <w:rFonts w:eastAsia="Calibri"/>
          <w:sz w:val="28"/>
        </w:rPr>
        <w:t xml:space="preserve"> связи </w:t>
      </w:r>
      <w:r w:rsidR="00FA2B47" w:rsidRPr="005A50A8">
        <w:rPr>
          <w:rFonts w:eastAsia="Calibri"/>
          <w:sz w:val="28"/>
        </w:rPr>
        <w:t xml:space="preserve">с </w:t>
      </w:r>
      <w:r w:rsidR="008F18DD" w:rsidRPr="005A50A8">
        <w:rPr>
          <w:rFonts w:eastAsia="Calibri"/>
          <w:sz w:val="28"/>
        </w:rPr>
        <w:t xml:space="preserve">поступлением вопросов о </w:t>
      </w:r>
      <w:r w:rsidR="00BF2FF7" w:rsidRPr="005A50A8">
        <w:rPr>
          <w:rFonts w:eastAsia="Calibri"/>
          <w:sz w:val="28"/>
        </w:rPr>
        <w:t xml:space="preserve">применении </w:t>
      </w:r>
      <w:r w:rsidR="000D05DA" w:rsidRPr="005A50A8">
        <w:rPr>
          <w:rFonts w:eastAsia="Calibri"/>
          <w:sz w:val="28"/>
        </w:rPr>
        <w:t xml:space="preserve">положений пункта 7 </w:t>
      </w:r>
      <w:r w:rsidR="00204F65">
        <w:rPr>
          <w:rFonts w:eastAsia="Calibri"/>
          <w:sz w:val="28"/>
        </w:rPr>
        <w:br/>
      </w:r>
      <w:r w:rsidR="000D05DA" w:rsidRPr="005A50A8">
        <w:rPr>
          <w:sz w:val="28"/>
        </w:rPr>
        <w:t>Правил использования каталога</w:t>
      </w:r>
      <w:r w:rsidR="005A50A8" w:rsidRPr="005A50A8">
        <w:rPr>
          <w:sz w:val="28"/>
        </w:rPr>
        <w:t xml:space="preserve"> товаров, работ, услуг для обеспечения государственных и муниципальных нужд</w:t>
      </w:r>
      <w:r w:rsidR="000D05DA" w:rsidRPr="005A50A8">
        <w:rPr>
          <w:sz w:val="28"/>
        </w:rPr>
        <w:t xml:space="preserve">, утвержденных постановлением Правительства Российской Федерации от 8 февраля 2017 г. № 145 </w:t>
      </w:r>
      <w:r w:rsidR="00204F65">
        <w:rPr>
          <w:sz w:val="28"/>
        </w:rPr>
        <w:br/>
      </w:r>
      <w:r w:rsidR="000D05DA" w:rsidRPr="005A50A8">
        <w:rPr>
          <w:sz w:val="28"/>
        </w:rPr>
        <w:t xml:space="preserve">(далее </w:t>
      </w:r>
      <w:r w:rsidR="005A50A8" w:rsidRPr="005A50A8">
        <w:rPr>
          <w:sz w:val="28"/>
        </w:rPr>
        <w:t>соответственно -</w:t>
      </w:r>
      <w:r w:rsidR="000D05DA" w:rsidRPr="005A50A8">
        <w:rPr>
          <w:sz w:val="28"/>
        </w:rPr>
        <w:t xml:space="preserve"> Правила</w:t>
      </w:r>
      <w:r w:rsidR="005A50A8" w:rsidRPr="005A50A8">
        <w:rPr>
          <w:sz w:val="28"/>
        </w:rPr>
        <w:t>, каталог</w:t>
      </w:r>
      <w:r w:rsidR="000D05DA" w:rsidRPr="005A50A8">
        <w:rPr>
          <w:sz w:val="28"/>
        </w:rPr>
        <w:t>), с учетом изменений, предусмотренных подпунктом</w:t>
      </w:r>
      <w:r w:rsidR="00BF2FF7" w:rsidRPr="005A50A8">
        <w:rPr>
          <w:rFonts w:eastAsia="Calibri"/>
          <w:sz w:val="28"/>
        </w:rPr>
        <w:t xml:space="preserve"> "б" пункта 8</w:t>
      </w:r>
      <w:r w:rsidR="000D05DA" w:rsidRPr="005A50A8">
        <w:rPr>
          <w:rFonts w:eastAsia="Calibri"/>
          <w:sz w:val="28"/>
        </w:rPr>
        <w:t xml:space="preserve"> изменений, которые вносятся в акты Правительства Российской Федерации по вопросам осуществления закупок товаров, работ, услуг </w:t>
      </w:r>
      <w:r w:rsidR="00204F65">
        <w:rPr>
          <w:rFonts w:eastAsia="Calibri"/>
          <w:sz w:val="28"/>
        </w:rPr>
        <w:br/>
      </w:r>
      <w:r w:rsidR="000D05DA" w:rsidRPr="005A50A8">
        <w:rPr>
          <w:rFonts w:eastAsia="Calibri"/>
          <w:sz w:val="28"/>
        </w:rPr>
        <w:t xml:space="preserve">для обеспечения государственных и муниципальных нужд и закупок товаров, </w:t>
      </w:r>
      <w:r w:rsidR="00204F65">
        <w:rPr>
          <w:rFonts w:eastAsia="Calibri"/>
          <w:sz w:val="28"/>
        </w:rPr>
        <w:br/>
      </w:r>
      <w:r w:rsidR="000D05DA" w:rsidRPr="005A50A8">
        <w:rPr>
          <w:rFonts w:eastAsia="Calibri"/>
          <w:sz w:val="28"/>
        </w:rPr>
        <w:t>работ, услуг отдельными видами юридических лиц, утвержденных</w:t>
      </w:r>
      <w:r w:rsidR="00204F65">
        <w:rPr>
          <w:rFonts w:eastAsia="Calibri"/>
          <w:sz w:val="28"/>
        </w:rPr>
        <w:t xml:space="preserve"> </w:t>
      </w:r>
      <w:r w:rsidR="000D05DA" w:rsidRPr="005A50A8">
        <w:rPr>
          <w:rFonts w:eastAsia="Calibri"/>
          <w:sz w:val="28"/>
        </w:rPr>
        <w:t>постановлением</w:t>
      </w:r>
      <w:r w:rsidR="00BF2FF7" w:rsidRPr="005A50A8">
        <w:rPr>
          <w:rFonts w:eastAsia="Calibri"/>
          <w:sz w:val="28"/>
        </w:rPr>
        <w:t xml:space="preserve"> Правительства Российской Федерации от 31 октября 2022 г. № 1946</w:t>
      </w:r>
      <w:r w:rsidR="000D05DA" w:rsidRPr="005A50A8">
        <w:rPr>
          <w:rFonts w:eastAsia="Calibri"/>
          <w:sz w:val="28"/>
        </w:rPr>
        <w:t xml:space="preserve">, </w:t>
      </w:r>
      <w:r w:rsidR="00204F65">
        <w:rPr>
          <w:rFonts w:eastAsia="Calibri"/>
          <w:sz w:val="28"/>
        </w:rPr>
        <w:br/>
      </w:r>
      <w:r w:rsidR="000D05DA" w:rsidRPr="005A50A8">
        <w:rPr>
          <w:rFonts w:eastAsia="Calibri"/>
          <w:color w:val="000000"/>
          <w:sz w:val="28"/>
        </w:rPr>
        <w:t>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</w:t>
      </w:r>
      <w:bookmarkStart w:id="0" w:name="_GoBack"/>
      <w:bookmarkEnd w:id="0"/>
      <w:r w:rsidR="000D05DA" w:rsidRPr="005A50A8">
        <w:rPr>
          <w:rFonts w:eastAsia="Calibri"/>
          <w:color w:val="000000"/>
          <w:sz w:val="28"/>
        </w:rPr>
        <w:t xml:space="preserve">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</w:t>
      </w:r>
      <w:r w:rsidR="00204F65">
        <w:rPr>
          <w:rFonts w:eastAsia="Calibri"/>
          <w:color w:val="000000"/>
          <w:sz w:val="28"/>
        </w:rPr>
        <w:br/>
      </w:r>
      <w:r w:rsidR="000D05DA" w:rsidRPr="005A50A8">
        <w:rPr>
          <w:rFonts w:eastAsia="Calibri"/>
          <w:color w:val="000000"/>
          <w:sz w:val="28"/>
        </w:rPr>
        <w:t>в сфере контрактной системы Министерства финансов Российской Федерации", сообщает следующее.</w:t>
      </w:r>
    </w:p>
    <w:p w14:paraId="25646E0C" w14:textId="2C07B9F6" w:rsidR="000D05DA" w:rsidRPr="000B480E" w:rsidRDefault="000D05DA" w:rsidP="005A50A8">
      <w:pPr>
        <w:spacing w:before="0" w:after="0"/>
        <w:ind w:firstLine="709"/>
        <w:contextualSpacing w:val="0"/>
        <w:jc w:val="both"/>
        <w:rPr>
          <w:rFonts w:eastAsia="Calibri"/>
          <w:spacing w:val="-6"/>
          <w:sz w:val="28"/>
        </w:rPr>
      </w:pPr>
      <w:r w:rsidRPr="000B480E">
        <w:rPr>
          <w:rFonts w:eastAsia="Calibri"/>
          <w:spacing w:val="-6"/>
          <w:sz w:val="28"/>
        </w:rPr>
        <w:lastRenderedPageBreak/>
        <w:t xml:space="preserve">Извещение, формируемое </w:t>
      </w:r>
      <w:r w:rsidRPr="00E7459C">
        <w:rPr>
          <w:rFonts w:eastAsia="Calibri"/>
          <w:spacing w:val="-6"/>
          <w:sz w:val="28"/>
        </w:rPr>
        <w:t>с использованием</w:t>
      </w:r>
      <w:r w:rsidRPr="000B480E">
        <w:rPr>
          <w:rFonts w:eastAsia="Calibri"/>
          <w:spacing w:val="-6"/>
          <w:sz w:val="28"/>
        </w:rPr>
        <w:t xml:space="preserve"> </w:t>
      </w:r>
      <w:r>
        <w:rPr>
          <w:rFonts w:eastAsia="Calibri"/>
          <w:spacing w:val="-6"/>
          <w:sz w:val="28"/>
        </w:rPr>
        <w:t xml:space="preserve">единой информационной системы </w:t>
      </w:r>
      <w:r w:rsidR="005A50A8">
        <w:rPr>
          <w:rFonts w:eastAsia="Calibri"/>
          <w:spacing w:val="-6"/>
          <w:sz w:val="28"/>
        </w:rPr>
        <w:br/>
      </w:r>
      <w:r>
        <w:rPr>
          <w:rFonts w:eastAsia="Calibri"/>
          <w:spacing w:val="-6"/>
          <w:sz w:val="28"/>
        </w:rPr>
        <w:t>в сфере закупок</w:t>
      </w:r>
      <w:r w:rsidR="005A50A8">
        <w:rPr>
          <w:rFonts w:eastAsia="Calibri"/>
          <w:spacing w:val="-6"/>
          <w:sz w:val="28"/>
        </w:rPr>
        <w:t xml:space="preserve"> (далее - ЕИС)</w:t>
      </w:r>
      <w:r>
        <w:rPr>
          <w:rFonts w:eastAsia="Calibri"/>
          <w:spacing w:val="-6"/>
          <w:sz w:val="28"/>
        </w:rPr>
        <w:t xml:space="preserve">, </w:t>
      </w:r>
      <w:r w:rsidRPr="000B480E">
        <w:rPr>
          <w:rFonts w:eastAsia="Calibri"/>
          <w:sz w:val="28"/>
        </w:rPr>
        <w:t xml:space="preserve">должно содержать информацию, предусмотренную </w:t>
      </w:r>
      <w:r w:rsidR="005A50A8">
        <w:rPr>
          <w:sz w:val="28"/>
        </w:rPr>
        <w:t>П</w:t>
      </w:r>
      <w:r>
        <w:rPr>
          <w:sz w:val="28"/>
        </w:rPr>
        <w:t xml:space="preserve">равилами </w:t>
      </w:r>
      <w:r>
        <w:rPr>
          <w:spacing w:val="-6"/>
          <w:sz w:val="28"/>
        </w:rPr>
        <w:t xml:space="preserve">(пункт 5 части 1 </w:t>
      </w:r>
      <w:r w:rsidRPr="000B480E">
        <w:rPr>
          <w:spacing w:val="-6"/>
          <w:sz w:val="28"/>
        </w:rPr>
        <w:t xml:space="preserve">статьи 42 </w:t>
      </w:r>
      <w:r>
        <w:rPr>
          <w:rFonts w:eastAsia="Calibri"/>
          <w:sz w:val="28"/>
        </w:rPr>
        <w:t>Федерального</w:t>
      </w:r>
      <w:r w:rsidRPr="00030759">
        <w:rPr>
          <w:rFonts w:eastAsia="Calibri"/>
          <w:sz w:val="28"/>
        </w:rPr>
        <w:t xml:space="preserve"> закон</w:t>
      </w:r>
      <w:r>
        <w:rPr>
          <w:rFonts w:eastAsia="Calibri"/>
          <w:sz w:val="28"/>
        </w:rPr>
        <w:t xml:space="preserve">а от 5 апреля 2013 г. </w:t>
      </w:r>
      <w:r w:rsidR="005A50A8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№ 44-ФЗ </w:t>
      </w:r>
      <w:r w:rsidRPr="00030759">
        <w:rPr>
          <w:rFonts w:eastAsia="Calibri"/>
          <w:sz w:val="28"/>
        </w:rPr>
        <w:t xml:space="preserve">"О контрактной системе в сфере закупок товаров, работ, услуг </w:t>
      </w:r>
      <w:r w:rsidR="005A50A8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для обеспечения государственных </w:t>
      </w:r>
      <w:r w:rsidRPr="00030759">
        <w:rPr>
          <w:rFonts w:eastAsia="Calibri"/>
          <w:sz w:val="28"/>
        </w:rPr>
        <w:t>и муниципальных нужд"</w:t>
      </w:r>
      <w:r>
        <w:rPr>
          <w:rFonts w:eastAsia="Calibri"/>
          <w:sz w:val="28"/>
        </w:rPr>
        <w:t>)</w:t>
      </w:r>
      <w:r w:rsidR="005A50A8">
        <w:rPr>
          <w:rFonts w:eastAsia="Calibri"/>
          <w:sz w:val="28"/>
        </w:rPr>
        <w:t xml:space="preserve"> (далее - Закон № 44-ФЗ).</w:t>
      </w:r>
    </w:p>
    <w:p w14:paraId="695B410E" w14:textId="41145114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sz w:val="28"/>
        </w:rPr>
        <w:t>Пунктом</w:t>
      </w:r>
      <w:r w:rsidRPr="00B4254E">
        <w:rPr>
          <w:sz w:val="28"/>
        </w:rPr>
        <w:t xml:space="preserve"> 7 Правил </w:t>
      </w:r>
      <w:r>
        <w:rPr>
          <w:rFonts w:eastAsia="Calibri"/>
          <w:sz w:val="28"/>
        </w:rPr>
        <w:t xml:space="preserve">установлено, что при проведении электронных процедур </w:t>
      </w:r>
      <w:r w:rsidR="005A50A8">
        <w:rPr>
          <w:rFonts w:eastAsia="Calibri"/>
          <w:sz w:val="28"/>
        </w:rPr>
        <w:br/>
      </w:r>
      <w:r>
        <w:rPr>
          <w:rFonts w:eastAsia="Calibri"/>
          <w:sz w:val="28"/>
        </w:rPr>
        <w:t>в случае о</w:t>
      </w:r>
      <w:r w:rsidRPr="005F78AE">
        <w:rPr>
          <w:rFonts w:eastAsia="Calibri"/>
          <w:sz w:val="28"/>
        </w:rPr>
        <w:t xml:space="preserve">существления закупки товара, работы, услуги, в отношении которых </w:t>
      </w:r>
      <w:r w:rsidR="005A50A8">
        <w:rPr>
          <w:rFonts w:eastAsia="Calibri"/>
          <w:sz w:val="28"/>
        </w:rPr>
        <w:br/>
      </w:r>
      <w:r w:rsidRPr="005F78AE">
        <w:rPr>
          <w:rFonts w:eastAsia="Calibri"/>
          <w:sz w:val="28"/>
        </w:rPr>
        <w:t>в каталоге отсутствуют позиции,</w:t>
      </w:r>
      <w:r>
        <w:rPr>
          <w:rFonts w:eastAsia="Calibri"/>
          <w:sz w:val="28"/>
        </w:rPr>
        <w:t xml:space="preserve"> </w:t>
      </w:r>
      <w:r w:rsidRPr="005F78AE">
        <w:rPr>
          <w:rFonts w:eastAsia="Calibri"/>
          <w:sz w:val="28"/>
        </w:rPr>
        <w:t xml:space="preserve">характеристики объекта закупки, предусмотренные </w:t>
      </w:r>
      <w:r w:rsidRPr="002A5F23">
        <w:rPr>
          <w:rFonts w:eastAsia="Calibri"/>
          <w:sz w:val="28"/>
        </w:rPr>
        <w:t>пунктом 1 части</w:t>
      </w:r>
      <w:r w:rsidRPr="005F78AE">
        <w:rPr>
          <w:rFonts w:eastAsia="Calibri"/>
          <w:sz w:val="28"/>
        </w:rPr>
        <w:t xml:space="preserve"> 1 статьи 33 </w:t>
      </w:r>
      <w:r>
        <w:rPr>
          <w:rFonts w:eastAsia="Calibri"/>
          <w:sz w:val="28"/>
        </w:rPr>
        <w:t>З</w:t>
      </w:r>
      <w:r w:rsidRPr="005F78AE">
        <w:rPr>
          <w:rFonts w:eastAsia="Calibri"/>
          <w:sz w:val="28"/>
        </w:rPr>
        <w:t>акона</w:t>
      </w:r>
      <w:r>
        <w:rPr>
          <w:rFonts w:eastAsia="Calibri"/>
          <w:sz w:val="28"/>
        </w:rPr>
        <w:t xml:space="preserve"> № 44-ФЗ</w:t>
      </w:r>
      <w:r w:rsidRPr="005F78AE">
        <w:rPr>
          <w:rFonts w:eastAsia="Calibri"/>
          <w:sz w:val="28"/>
        </w:rPr>
        <w:t xml:space="preserve">, </w:t>
      </w:r>
      <w:r w:rsidRPr="00AF365E">
        <w:rPr>
          <w:rFonts w:eastAsia="Calibri"/>
          <w:sz w:val="28"/>
        </w:rPr>
        <w:t>указываются с использованием</w:t>
      </w:r>
      <w:r w:rsidRPr="00953580">
        <w:rPr>
          <w:rFonts w:eastAsia="Calibri"/>
          <w:sz w:val="28"/>
        </w:rPr>
        <w:t xml:space="preserve"> </w:t>
      </w:r>
      <w:r w:rsidR="00206A34">
        <w:rPr>
          <w:rFonts w:eastAsia="Calibri"/>
          <w:sz w:val="28"/>
        </w:rPr>
        <w:br/>
      </w:r>
      <w:r>
        <w:rPr>
          <w:rFonts w:eastAsia="Calibri"/>
          <w:sz w:val="28"/>
        </w:rPr>
        <w:t>ЕИС</w:t>
      </w:r>
      <w:r w:rsidRPr="005F78AE">
        <w:rPr>
          <w:rFonts w:eastAsia="Calibri"/>
          <w:sz w:val="28"/>
        </w:rPr>
        <w:t xml:space="preserve"> при </w:t>
      </w:r>
      <w:r w:rsidRPr="00515049">
        <w:rPr>
          <w:rFonts w:eastAsia="Calibri"/>
          <w:sz w:val="28"/>
        </w:rPr>
        <w:t>формировании</w:t>
      </w:r>
      <w:r w:rsidRPr="005F78AE">
        <w:rPr>
          <w:rFonts w:eastAsia="Calibri"/>
          <w:sz w:val="28"/>
        </w:rPr>
        <w:t xml:space="preserve"> изве</w:t>
      </w:r>
      <w:r>
        <w:rPr>
          <w:rFonts w:eastAsia="Calibri"/>
          <w:sz w:val="28"/>
        </w:rPr>
        <w:t xml:space="preserve">щения об осуществлении закупки </w:t>
      </w:r>
      <w:r w:rsidRPr="005F78AE">
        <w:rPr>
          <w:rFonts w:eastAsia="Calibri"/>
          <w:sz w:val="28"/>
        </w:rPr>
        <w:t>в соо</w:t>
      </w:r>
      <w:r>
        <w:rPr>
          <w:rFonts w:eastAsia="Calibri"/>
          <w:sz w:val="28"/>
        </w:rPr>
        <w:t xml:space="preserve">тветствии </w:t>
      </w:r>
      <w:r w:rsidR="00206A34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с </w:t>
      </w:r>
      <w:r w:rsidRPr="007778BD">
        <w:rPr>
          <w:rFonts w:eastAsia="Calibri"/>
          <w:sz w:val="28"/>
        </w:rPr>
        <w:t>частью 1</w:t>
      </w:r>
      <w:r>
        <w:rPr>
          <w:rFonts w:eastAsia="Calibri"/>
          <w:sz w:val="28"/>
        </w:rPr>
        <w:t xml:space="preserve"> статьи 42 Закона № 44-ФЗ</w:t>
      </w:r>
      <w:r w:rsidRPr="005F78AE">
        <w:rPr>
          <w:rFonts w:eastAsia="Calibri"/>
          <w:sz w:val="28"/>
        </w:rPr>
        <w:t>.</w:t>
      </w:r>
    </w:p>
    <w:p w14:paraId="6CDBB889" w14:textId="77777777" w:rsidR="000F22A7" w:rsidRPr="000B480E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0B480E">
        <w:rPr>
          <w:sz w:val="28"/>
        </w:rPr>
        <w:t xml:space="preserve">При этом извещение об осуществлении закупки должно также содержать </w:t>
      </w:r>
      <w:r w:rsidRPr="00AF365E">
        <w:rPr>
          <w:sz w:val="28"/>
        </w:rPr>
        <w:t>составленное в соответствии со статьей 33 Закона № 44-ФЗ описание объекта закупки, которое прилагается к такому извещению в форме электронного документа или образа бумажного документа</w:t>
      </w:r>
      <w:r w:rsidRPr="000B480E">
        <w:rPr>
          <w:sz w:val="28"/>
        </w:rPr>
        <w:t xml:space="preserve">, </w:t>
      </w:r>
      <w:r w:rsidRPr="00AF365E">
        <w:rPr>
          <w:sz w:val="28"/>
        </w:rPr>
        <w:t>сформированных без использования</w:t>
      </w:r>
      <w:r w:rsidRPr="000B480E">
        <w:rPr>
          <w:sz w:val="28"/>
        </w:rPr>
        <w:t xml:space="preserve"> ЕИС </w:t>
      </w:r>
      <w:r>
        <w:rPr>
          <w:sz w:val="28"/>
        </w:rPr>
        <w:br/>
      </w:r>
      <w:r w:rsidRPr="000B480E">
        <w:rPr>
          <w:sz w:val="28"/>
        </w:rPr>
        <w:t xml:space="preserve">(пункт 1 части 2 статьи 42 Закона № 44-ФЗ, пункт 2 формы, являющейся приложением к </w:t>
      </w:r>
      <w:r w:rsidRPr="000B480E">
        <w:rPr>
          <w:rFonts w:eastAsia="Calibri"/>
          <w:sz w:val="28"/>
        </w:rPr>
        <w:t xml:space="preserve">Положению о порядке формирования и размещения информации </w:t>
      </w:r>
      <w:r>
        <w:rPr>
          <w:rFonts w:eastAsia="Calibri"/>
          <w:sz w:val="28"/>
        </w:rPr>
        <w:br/>
      </w:r>
      <w:r w:rsidRPr="000B480E">
        <w:rPr>
          <w:rFonts w:eastAsia="Calibri"/>
          <w:sz w:val="28"/>
        </w:rPr>
        <w:t xml:space="preserve">и документов в единой информационной системе в сфере закупок, о требованиях </w:t>
      </w:r>
      <w:r>
        <w:rPr>
          <w:rFonts w:eastAsia="Calibri"/>
          <w:sz w:val="28"/>
        </w:rPr>
        <w:br/>
      </w:r>
      <w:r w:rsidRPr="000B480E">
        <w:rPr>
          <w:rFonts w:eastAsia="Calibri"/>
          <w:sz w:val="28"/>
        </w:rPr>
        <w:t>к их формам, утвержденному постановлением Правительства Российской Федерации от 27 января 2022 г. № 60) (далее - Положение).</w:t>
      </w:r>
    </w:p>
    <w:p w14:paraId="444342AD" w14:textId="77777777" w:rsidR="000F22A7" w:rsidRPr="00AF365E" w:rsidRDefault="000F22A7" w:rsidP="005A50A8">
      <w:pPr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Следует отметить, что Положение устанавливает разные способы </w:t>
      </w:r>
      <w:r>
        <w:rPr>
          <w:sz w:val="28"/>
        </w:rPr>
        <w:br/>
        <w:t xml:space="preserve">размещения в ЕИС </w:t>
      </w:r>
      <w:r w:rsidRPr="00AF365E">
        <w:rPr>
          <w:sz w:val="28"/>
        </w:rPr>
        <w:t xml:space="preserve">информации и документов, формируемых с использованием </w:t>
      </w:r>
      <w:r w:rsidRPr="00AF365E">
        <w:rPr>
          <w:sz w:val="28"/>
        </w:rPr>
        <w:br/>
        <w:t>ЕИС и сформированных без ее использования, в частности:</w:t>
      </w:r>
    </w:p>
    <w:p w14:paraId="6361B7B2" w14:textId="23257FB1" w:rsidR="000F22A7" w:rsidRPr="00AF365E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AF365E">
        <w:rPr>
          <w:rFonts w:eastAsia="Calibri"/>
          <w:spacing w:val="-4"/>
          <w:sz w:val="28"/>
        </w:rPr>
        <w:t xml:space="preserve">формирование информации и документов с использованием ЕИС осуществляется </w:t>
      </w:r>
      <w:r w:rsidRPr="00AF365E">
        <w:rPr>
          <w:rFonts w:eastAsia="Calibri"/>
          <w:sz w:val="28"/>
        </w:rPr>
        <w:t xml:space="preserve">путем заполнения экранных форм веб-интерфейса ЕИС или путем представления </w:t>
      </w:r>
      <w:r w:rsidRPr="00AF365E">
        <w:rPr>
          <w:rFonts w:eastAsia="Calibri"/>
          <w:sz w:val="28"/>
        </w:rPr>
        <w:br/>
        <w:t>в ЕИС электронного документа, содержащего</w:t>
      </w:r>
      <w:r w:rsidRPr="00AF365E">
        <w:rPr>
          <w:rFonts w:eastAsia="Calibri"/>
          <w:spacing w:val="-4"/>
          <w:sz w:val="28"/>
        </w:rPr>
        <w:t xml:space="preserve"> сформированную информацию, посредством информационного взаимодействия </w:t>
      </w:r>
      <w:r w:rsidRPr="00AF365E">
        <w:rPr>
          <w:rFonts w:eastAsia="Calibri"/>
          <w:sz w:val="28"/>
        </w:rPr>
        <w:t>(пункт 3</w:t>
      </w:r>
      <w:r w:rsidR="00206A34">
        <w:rPr>
          <w:rFonts w:eastAsia="Calibri"/>
          <w:sz w:val="28"/>
        </w:rPr>
        <w:t xml:space="preserve"> Положения</w:t>
      </w:r>
      <w:r w:rsidRPr="00AF365E">
        <w:rPr>
          <w:rFonts w:eastAsia="Calibri"/>
          <w:sz w:val="28"/>
        </w:rPr>
        <w:t>);</w:t>
      </w:r>
    </w:p>
    <w:p w14:paraId="36D10121" w14:textId="3C810BF9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AF365E">
        <w:rPr>
          <w:rFonts w:eastAsia="Calibri"/>
          <w:sz w:val="28"/>
        </w:rPr>
        <w:t xml:space="preserve">документы, сформированные без использования ЕИС, размещаются </w:t>
      </w:r>
      <w:r w:rsidR="00206A34">
        <w:rPr>
          <w:rFonts w:eastAsia="Calibri"/>
          <w:sz w:val="28"/>
        </w:rPr>
        <w:br/>
      </w:r>
      <w:r w:rsidRPr="00AF365E">
        <w:rPr>
          <w:rFonts w:eastAsia="Calibri"/>
          <w:sz w:val="28"/>
        </w:rPr>
        <w:t>в ЕИС в форме электронного документа или образа бумажного</w:t>
      </w:r>
      <w:r>
        <w:rPr>
          <w:rFonts w:eastAsia="Calibri"/>
          <w:sz w:val="28"/>
        </w:rPr>
        <w:t xml:space="preserve"> документа </w:t>
      </w:r>
      <w:r w:rsidR="00206A34">
        <w:rPr>
          <w:rFonts w:eastAsia="Calibri"/>
          <w:sz w:val="28"/>
        </w:rPr>
        <w:br/>
      </w:r>
      <w:r>
        <w:rPr>
          <w:rFonts w:eastAsia="Calibri"/>
          <w:sz w:val="28"/>
        </w:rPr>
        <w:t>(пункт 4</w:t>
      </w:r>
      <w:r w:rsidR="00206A34">
        <w:rPr>
          <w:rFonts w:eastAsia="Calibri"/>
          <w:sz w:val="28"/>
        </w:rPr>
        <w:t xml:space="preserve"> Положения</w:t>
      </w:r>
      <w:r>
        <w:rPr>
          <w:rFonts w:eastAsia="Calibri"/>
          <w:sz w:val="28"/>
        </w:rPr>
        <w:t>).</w:t>
      </w:r>
    </w:p>
    <w:p w14:paraId="0B25242F" w14:textId="20961425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 xml:space="preserve">На основании изложенного при осуществлении закупки </w:t>
      </w:r>
      <w:r w:rsidRPr="005F78AE">
        <w:rPr>
          <w:rFonts w:eastAsia="Calibri"/>
          <w:sz w:val="28"/>
        </w:rPr>
        <w:t xml:space="preserve">товара, работы, </w:t>
      </w:r>
      <w:r w:rsidR="00206A34">
        <w:rPr>
          <w:rFonts w:eastAsia="Calibri"/>
          <w:sz w:val="28"/>
        </w:rPr>
        <w:br/>
      </w:r>
      <w:r w:rsidRPr="005F78AE">
        <w:rPr>
          <w:rFonts w:eastAsia="Calibri"/>
          <w:sz w:val="28"/>
        </w:rPr>
        <w:t>услуги, в отношении которых в каталоге отсутствуют позиции</w:t>
      </w:r>
      <w:r>
        <w:rPr>
          <w:rFonts w:eastAsia="Calibri"/>
          <w:sz w:val="28"/>
        </w:rPr>
        <w:t xml:space="preserve">, </w:t>
      </w:r>
      <w:r w:rsidRPr="00953580">
        <w:rPr>
          <w:rFonts w:eastAsia="Calibri"/>
          <w:sz w:val="28"/>
        </w:rPr>
        <w:t>извещени</w:t>
      </w:r>
      <w:r>
        <w:rPr>
          <w:rFonts w:eastAsia="Calibri"/>
          <w:sz w:val="28"/>
        </w:rPr>
        <w:t>е</w:t>
      </w:r>
      <w:r w:rsidRPr="00953580">
        <w:rPr>
          <w:rFonts w:eastAsia="Calibri"/>
          <w:sz w:val="28"/>
        </w:rPr>
        <w:t xml:space="preserve"> </w:t>
      </w:r>
      <w:r w:rsidR="00206A34">
        <w:rPr>
          <w:rFonts w:eastAsia="Calibri"/>
          <w:sz w:val="28"/>
        </w:rPr>
        <w:br/>
      </w:r>
      <w:r w:rsidRPr="00953580">
        <w:rPr>
          <w:rFonts w:eastAsia="Calibri"/>
          <w:sz w:val="28"/>
        </w:rPr>
        <w:t>о</w:t>
      </w:r>
      <w:r>
        <w:rPr>
          <w:rFonts w:eastAsia="Calibri"/>
          <w:sz w:val="28"/>
        </w:rPr>
        <w:t>б осуществлении которой размещено</w:t>
      </w:r>
      <w:r w:rsidRPr="00953580">
        <w:rPr>
          <w:rFonts w:eastAsia="Calibri"/>
          <w:sz w:val="28"/>
        </w:rPr>
        <w:t xml:space="preserve"> в</w:t>
      </w:r>
      <w:r>
        <w:rPr>
          <w:rFonts w:eastAsia="Calibri"/>
          <w:sz w:val="28"/>
        </w:rPr>
        <w:t xml:space="preserve"> ЕИС </w:t>
      </w:r>
      <w:r w:rsidRPr="00953580">
        <w:rPr>
          <w:rFonts w:eastAsia="Calibri"/>
          <w:sz w:val="28"/>
        </w:rPr>
        <w:t>с 1 октября 2023 г.</w:t>
      </w:r>
      <w:r>
        <w:rPr>
          <w:rFonts w:eastAsia="Calibri"/>
          <w:sz w:val="28"/>
        </w:rPr>
        <w:t>:</w:t>
      </w:r>
    </w:p>
    <w:p w14:paraId="2AE9E6B5" w14:textId="7628C066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описание объекта </w:t>
      </w:r>
      <w:r w:rsidRPr="002A5F23">
        <w:rPr>
          <w:rFonts w:eastAsia="Calibri"/>
          <w:sz w:val="28"/>
        </w:rPr>
        <w:t xml:space="preserve">закупки в части характеристик, предусмотренных </w:t>
      </w:r>
      <w:r w:rsidR="00206A34">
        <w:rPr>
          <w:rFonts w:eastAsia="Calibri"/>
          <w:sz w:val="28"/>
        </w:rPr>
        <w:br/>
      </w:r>
      <w:r w:rsidRPr="002A5F23">
        <w:rPr>
          <w:rFonts w:eastAsia="Calibri"/>
          <w:sz w:val="28"/>
        </w:rPr>
        <w:t xml:space="preserve">пунктом 1 части 1 статьи 33 Закона № 44-ФЗ, указывается в формируемом </w:t>
      </w:r>
      <w:r w:rsidR="00206A34">
        <w:rPr>
          <w:rFonts w:eastAsia="Calibri"/>
          <w:sz w:val="28"/>
        </w:rPr>
        <w:br/>
      </w:r>
      <w:r w:rsidRPr="002A5F23">
        <w:rPr>
          <w:rFonts w:eastAsia="Calibri"/>
          <w:sz w:val="28"/>
        </w:rPr>
        <w:t xml:space="preserve">с использованием ЕИС извещении об осуществлении закупки на основании </w:t>
      </w:r>
      <w:r w:rsidR="00206A34">
        <w:rPr>
          <w:rFonts w:eastAsia="Calibri"/>
          <w:sz w:val="28"/>
        </w:rPr>
        <w:br/>
      </w:r>
      <w:r w:rsidRPr="002A5F23">
        <w:rPr>
          <w:rFonts w:eastAsia="Calibri"/>
          <w:sz w:val="28"/>
        </w:rPr>
        <w:t>пункта</w:t>
      </w:r>
      <w:r>
        <w:rPr>
          <w:rFonts w:eastAsia="Calibri"/>
          <w:sz w:val="28"/>
        </w:rPr>
        <w:t xml:space="preserve"> 5 части 1 статьи 42 Закона № 44-ФЗ с учетом пункта 3 Положения;</w:t>
      </w:r>
    </w:p>
    <w:p w14:paraId="534F2679" w14:textId="17EB754F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описание объекта закупки, включающее также характеристики, предусмотренные пунктом 1 части 1 статьи 33 Закона № 44-ФЗ</w:t>
      </w:r>
      <w:r w:rsidR="00206A34">
        <w:rPr>
          <w:rFonts w:eastAsia="Calibri"/>
          <w:sz w:val="28"/>
        </w:rPr>
        <w:t xml:space="preserve"> (то есть, полное описание объекта закупки)</w:t>
      </w:r>
      <w:r>
        <w:rPr>
          <w:rFonts w:eastAsia="Calibri"/>
          <w:sz w:val="28"/>
        </w:rPr>
        <w:t>, прилагается к извещению в качестве документа, сформированного без использования ЕИС.</w:t>
      </w:r>
    </w:p>
    <w:p w14:paraId="4380ADF4" w14:textId="13C30E7B" w:rsidR="00206A34" w:rsidRPr="00E7459C" w:rsidRDefault="00206A34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Настоящее письмо не является нормативным правовым актом.</w:t>
      </w:r>
    </w:p>
    <w:p w14:paraId="5730C765" w14:textId="77777777" w:rsidR="00E7459C" w:rsidRDefault="00E7459C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4607F73F" w14:textId="77777777" w:rsidR="00C32400" w:rsidRDefault="00C32400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665E71BF" w14:textId="419B972A" w:rsidR="005A50A8" w:rsidRPr="008B0F03" w:rsidRDefault="00EC686E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  <w:r w:rsidRPr="00493FEF">
        <w:rPr>
          <w:sz w:val="28"/>
        </w:rPr>
        <w:t>Директор Департамента</w:t>
      </w:r>
      <w:r w:rsidRPr="00493FEF">
        <w:rPr>
          <w:sz w:val="28"/>
        </w:rPr>
        <w:tab/>
        <w:t>Т.П. Демидова</w:t>
      </w:r>
    </w:p>
    <w:sectPr w:rsidR="005A50A8" w:rsidRPr="008B0F03" w:rsidSect="00A0733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87879" w14:textId="77777777" w:rsidR="000E7EA4" w:rsidRDefault="000E7EA4" w:rsidP="00736D27">
      <w:pPr>
        <w:spacing w:before="0" w:after="0" w:line="240" w:lineRule="auto"/>
      </w:pPr>
      <w:r>
        <w:separator/>
      </w:r>
    </w:p>
  </w:endnote>
  <w:endnote w:type="continuationSeparator" w:id="0">
    <w:p w14:paraId="3D2B2B3C" w14:textId="77777777" w:rsidR="000E7EA4" w:rsidRDefault="000E7EA4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4B0C" w14:textId="77777777" w:rsidR="000E7EA4" w:rsidRDefault="000E7EA4" w:rsidP="00736D27">
      <w:pPr>
        <w:spacing w:before="0" w:after="0" w:line="240" w:lineRule="auto"/>
      </w:pPr>
      <w:r>
        <w:separator/>
      </w:r>
    </w:p>
  </w:footnote>
  <w:footnote w:type="continuationSeparator" w:id="0">
    <w:p w14:paraId="259C8916" w14:textId="77777777" w:rsidR="000E7EA4" w:rsidRDefault="000E7EA4" w:rsidP="00736D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03178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DFB66E5" w14:textId="411B1740" w:rsidR="00EC686E" w:rsidRPr="00EC686E" w:rsidRDefault="00EC686E">
        <w:pPr>
          <w:pStyle w:val="a4"/>
          <w:jc w:val="center"/>
          <w:rPr>
            <w:sz w:val="28"/>
          </w:rPr>
        </w:pPr>
        <w:r w:rsidRPr="00EC686E">
          <w:rPr>
            <w:sz w:val="28"/>
          </w:rPr>
          <w:fldChar w:fldCharType="begin"/>
        </w:r>
        <w:r w:rsidRPr="00EC686E">
          <w:rPr>
            <w:sz w:val="28"/>
          </w:rPr>
          <w:instrText>PAGE   \* MERGEFORMAT</w:instrText>
        </w:r>
        <w:r w:rsidRPr="00EC686E">
          <w:rPr>
            <w:sz w:val="28"/>
          </w:rPr>
          <w:fldChar w:fldCharType="separate"/>
        </w:r>
        <w:r w:rsidR="00704611">
          <w:rPr>
            <w:noProof/>
            <w:sz w:val="28"/>
          </w:rPr>
          <w:t>3</w:t>
        </w:r>
        <w:r w:rsidRPr="00EC686E">
          <w:rPr>
            <w:sz w:val="28"/>
          </w:rPr>
          <w:fldChar w:fldCharType="end"/>
        </w:r>
      </w:p>
    </w:sdtContent>
  </w:sdt>
  <w:p w14:paraId="06A21866" w14:textId="77777777" w:rsidR="00EC686E" w:rsidRDefault="00EC68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7612"/>
    <w:multiLevelType w:val="hybridMultilevel"/>
    <w:tmpl w:val="9ECC9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EF5FDA"/>
    <w:multiLevelType w:val="hybridMultilevel"/>
    <w:tmpl w:val="DC4AACA8"/>
    <w:lvl w:ilvl="0" w:tplc="9D927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10345"/>
    <w:rsid w:val="000140F3"/>
    <w:rsid w:val="000260DC"/>
    <w:rsid w:val="000323FC"/>
    <w:rsid w:val="0004138C"/>
    <w:rsid w:val="000459C7"/>
    <w:rsid w:val="00060B68"/>
    <w:rsid w:val="000641A9"/>
    <w:rsid w:val="00080D33"/>
    <w:rsid w:val="000840F8"/>
    <w:rsid w:val="000A52B9"/>
    <w:rsid w:val="000B4FB9"/>
    <w:rsid w:val="000C7571"/>
    <w:rsid w:val="000D05DA"/>
    <w:rsid w:val="000E1782"/>
    <w:rsid w:val="000E1ADE"/>
    <w:rsid w:val="000E3982"/>
    <w:rsid w:val="000E4D13"/>
    <w:rsid w:val="000E7EA4"/>
    <w:rsid w:val="000F22A7"/>
    <w:rsid w:val="001070A7"/>
    <w:rsid w:val="001232A9"/>
    <w:rsid w:val="00124C0A"/>
    <w:rsid w:val="00125765"/>
    <w:rsid w:val="00126F2C"/>
    <w:rsid w:val="00133B82"/>
    <w:rsid w:val="00135352"/>
    <w:rsid w:val="00155F1E"/>
    <w:rsid w:val="0016187A"/>
    <w:rsid w:val="001656CF"/>
    <w:rsid w:val="00167C4D"/>
    <w:rsid w:val="001834B3"/>
    <w:rsid w:val="00186319"/>
    <w:rsid w:val="0019148F"/>
    <w:rsid w:val="00192F62"/>
    <w:rsid w:val="0019347C"/>
    <w:rsid w:val="001A1FBE"/>
    <w:rsid w:val="001A372A"/>
    <w:rsid w:val="001A53A2"/>
    <w:rsid w:val="001D0B77"/>
    <w:rsid w:val="001D46EE"/>
    <w:rsid w:val="001D69B2"/>
    <w:rsid w:val="001E05D5"/>
    <w:rsid w:val="001E4E1A"/>
    <w:rsid w:val="001E6AAA"/>
    <w:rsid w:val="001E73FA"/>
    <w:rsid w:val="00204F65"/>
    <w:rsid w:val="00206A34"/>
    <w:rsid w:val="00215890"/>
    <w:rsid w:val="00236F82"/>
    <w:rsid w:val="00240C24"/>
    <w:rsid w:val="002411D0"/>
    <w:rsid w:val="00253900"/>
    <w:rsid w:val="0026066A"/>
    <w:rsid w:val="00261C05"/>
    <w:rsid w:val="00285371"/>
    <w:rsid w:val="00285E15"/>
    <w:rsid w:val="00285F1C"/>
    <w:rsid w:val="002A4B18"/>
    <w:rsid w:val="002A5F23"/>
    <w:rsid w:val="002C5624"/>
    <w:rsid w:val="002C7732"/>
    <w:rsid w:val="002D495F"/>
    <w:rsid w:val="002D58F6"/>
    <w:rsid w:val="002E750D"/>
    <w:rsid w:val="002F5034"/>
    <w:rsid w:val="0031202C"/>
    <w:rsid w:val="003230E6"/>
    <w:rsid w:val="003241A3"/>
    <w:rsid w:val="0032603B"/>
    <w:rsid w:val="00327404"/>
    <w:rsid w:val="00330C27"/>
    <w:rsid w:val="00346DFD"/>
    <w:rsid w:val="00354B01"/>
    <w:rsid w:val="00361C55"/>
    <w:rsid w:val="0036776A"/>
    <w:rsid w:val="00370446"/>
    <w:rsid w:val="003A36F7"/>
    <w:rsid w:val="003A606C"/>
    <w:rsid w:val="003A68F9"/>
    <w:rsid w:val="003C59B6"/>
    <w:rsid w:val="003D18B4"/>
    <w:rsid w:val="003E30CD"/>
    <w:rsid w:val="003F6F33"/>
    <w:rsid w:val="004028A1"/>
    <w:rsid w:val="004134F9"/>
    <w:rsid w:val="004158E7"/>
    <w:rsid w:val="004347D1"/>
    <w:rsid w:val="004403ED"/>
    <w:rsid w:val="00440CB0"/>
    <w:rsid w:val="00452E7E"/>
    <w:rsid w:val="004557C2"/>
    <w:rsid w:val="00481F67"/>
    <w:rsid w:val="00490E87"/>
    <w:rsid w:val="00493FEF"/>
    <w:rsid w:val="004A3F36"/>
    <w:rsid w:val="004C3956"/>
    <w:rsid w:val="004C3B04"/>
    <w:rsid w:val="004D00A3"/>
    <w:rsid w:val="004D115D"/>
    <w:rsid w:val="004D3283"/>
    <w:rsid w:val="005016D6"/>
    <w:rsid w:val="00505FE1"/>
    <w:rsid w:val="00524186"/>
    <w:rsid w:val="00530CC6"/>
    <w:rsid w:val="00543923"/>
    <w:rsid w:val="005450ED"/>
    <w:rsid w:val="00546C10"/>
    <w:rsid w:val="00550D3E"/>
    <w:rsid w:val="00556A75"/>
    <w:rsid w:val="0057001A"/>
    <w:rsid w:val="005A50A8"/>
    <w:rsid w:val="005B0742"/>
    <w:rsid w:val="005B23E3"/>
    <w:rsid w:val="005B59DA"/>
    <w:rsid w:val="005D13D7"/>
    <w:rsid w:val="005D334D"/>
    <w:rsid w:val="005D369E"/>
    <w:rsid w:val="005F66C7"/>
    <w:rsid w:val="0060622D"/>
    <w:rsid w:val="006146D0"/>
    <w:rsid w:val="00614778"/>
    <w:rsid w:val="00614BB6"/>
    <w:rsid w:val="006255A1"/>
    <w:rsid w:val="00634D8B"/>
    <w:rsid w:val="00640848"/>
    <w:rsid w:val="00642231"/>
    <w:rsid w:val="006442D4"/>
    <w:rsid w:val="00652666"/>
    <w:rsid w:val="0065428F"/>
    <w:rsid w:val="0067006E"/>
    <w:rsid w:val="00672A67"/>
    <w:rsid w:val="006733B6"/>
    <w:rsid w:val="00686E04"/>
    <w:rsid w:val="006952BA"/>
    <w:rsid w:val="00696F7B"/>
    <w:rsid w:val="006B1A64"/>
    <w:rsid w:val="006B4ADE"/>
    <w:rsid w:val="006C15D1"/>
    <w:rsid w:val="006D498E"/>
    <w:rsid w:val="006D5BB9"/>
    <w:rsid w:val="006E0345"/>
    <w:rsid w:val="006E760A"/>
    <w:rsid w:val="006F06A9"/>
    <w:rsid w:val="006F1EDD"/>
    <w:rsid w:val="00704611"/>
    <w:rsid w:val="007228E2"/>
    <w:rsid w:val="00724444"/>
    <w:rsid w:val="00732B81"/>
    <w:rsid w:val="007343CC"/>
    <w:rsid w:val="00736D27"/>
    <w:rsid w:val="007424A0"/>
    <w:rsid w:val="00763994"/>
    <w:rsid w:val="0076755B"/>
    <w:rsid w:val="007748C4"/>
    <w:rsid w:val="007779BF"/>
    <w:rsid w:val="0078019A"/>
    <w:rsid w:val="0078560E"/>
    <w:rsid w:val="0079161C"/>
    <w:rsid w:val="00791E15"/>
    <w:rsid w:val="0079649D"/>
    <w:rsid w:val="007A295A"/>
    <w:rsid w:val="007B2025"/>
    <w:rsid w:val="007B5DD8"/>
    <w:rsid w:val="007C3961"/>
    <w:rsid w:val="007C7097"/>
    <w:rsid w:val="007D344D"/>
    <w:rsid w:val="007D59FF"/>
    <w:rsid w:val="007F5C97"/>
    <w:rsid w:val="0081784D"/>
    <w:rsid w:val="00821DA8"/>
    <w:rsid w:val="00821F57"/>
    <w:rsid w:val="00823982"/>
    <w:rsid w:val="00834C7F"/>
    <w:rsid w:val="008471EC"/>
    <w:rsid w:val="00847650"/>
    <w:rsid w:val="00853C8F"/>
    <w:rsid w:val="00867D29"/>
    <w:rsid w:val="00894647"/>
    <w:rsid w:val="00895699"/>
    <w:rsid w:val="008A3B8A"/>
    <w:rsid w:val="008A6242"/>
    <w:rsid w:val="008B0F03"/>
    <w:rsid w:val="008B61B3"/>
    <w:rsid w:val="008C31F7"/>
    <w:rsid w:val="008D22E6"/>
    <w:rsid w:val="008D73F3"/>
    <w:rsid w:val="008E6170"/>
    <w:rsid w:val="008F18DD"/>
    <w:rsid w:val="009418EB"/>
    <w:rsid w:val="00955FCC"/>
    <w:rsid w:val="0095687C"/>
    <w:rsid w:val="009636E9"/>
    <w:rsid w:val="009770D6"/>
    <w:rsid w:val="00985E92"/>
    <w:rsid w:val="009914B5"/>
    <w:rsid w:val="009A3517"/>
    <w:rsid w:val="009A6FDB"/>
    <w:rsid w:val="009C6E5C"/>
    <w:rsid w:val="009C6FE4"/>
    <w:rsid w:val="009D1558"/>
    <w:rsid w:val="009D6755"/>
    <w:rsid w:val="009E0A60"/>
    <w:rsid w:val="009F42CC"/>
    <w:rsid w:val="00A046AC"/>
    <w:rsid w:val="00A07335"/>
    <w:rsid w:val="00A1540D"/>
    <w:rsid w:val="00A155B4"/>
    <w:rsid w:val="00A36B12"/>
    <w:rsid w:val="00A5528A"/>
    <w:rsid w:val="00A5703B"/>
    <w:rsid w:val="00A72936"/>
    <w:rsid w:val="00A73FC5"/>
    <w:rsid w:val="00A75850"/>
    <w:rsid w:val="00A76DEE"/>
    <w:rsid w:val="00A90655"/>
    <w:rsid w:val="00AA2D5B"/>
    <w:rsid w:val="00AA6C8C"/>
    <w:rsid w:val="00AB4EE5"/>
    <w:rsid w:val="00AC3780"/>
    <w:rsid w:val="00AD22A4"/>
    <w:rsid w:val="00AD3404"/>
    <w:rsid w:val="00AD709D"/>
    <w:rsid w:val="00AF24EC"/>
    <w:rsid w:val="00AF365E"/>
    <w:rsid w:val="00AF6438"/>
    <w:rsid w:val="00AF7BFA"/>
    <w:rsid w:val="00B048DC"/>
    <w:rsid w:val="00B05C8B"/>
    <w:rsid w:val="00B06BC8"/>
    <w:rsid w:val="00B0723A"/>
    <w:rsid w:val="00B22E16"/>
    <w:rsid w:val="00B3640A"/>
    <w:rsid w:val="00B4757D"/>
    <w:rsid w:val="00B5090E"/>
    <w:rsid w:val="00B70661"/>
    <w:rsid w:val="00B72D4A"/>
    <w:rsid w:val="00B80D52"/>
    <w:rsid w:val="00B81471"/>
    <w:rsid w:val="00B84D82"/>
    <w:rsid w:val="00BB1495"/>
    <w:rsid w:val="00BB30CF"/>
    <w:rsid w:val="00BD106C"/>
    <w:rsid w:val="00BD4939"/>
    <w:rsid w:val="00BE07A3"/>
    <w:rsid w:val="00BE527E"/>
    <w:rsid w:val="00BF2FF7"/>
    <w:rsid w:val="00BF30DE"/>
    <w:rsid w:val="00BF480E"/>
    <w:rsid w:val="00C01CE2"/>
    <w:rsid w:val="00C07A9F"/>
    <w:rsid w:val="00C11583"/>
    <w:rsid w:val="00C118A5"/>
    <w:rsid w:val="00C1294D"/>
    <w:rsid w:val="00C20BE5"/>
    <w:rsid w:val="00C255FE"/>
    <w:rsid w:val="00C25CE5"/>
    <w:rsid w:val="00C32400"/>
    <w:rsid w:val="00C50638"/>
    <w:rsid w:val="00C57B6B"/>
    <w:rsid w:val="00C65F74"/>
    <w:rsid w:val="00C67A0C"/>
    <w:rsid w:val="00C801EC"/>
    <w:rsid w:val="00C848C7"/>
    <w:rsid w:val="00C92CB8"/>
    <w:rsid w:val="00CA3A11"/>
    <w:rsid w:val="00CB0924"/>
    <w:rsid w:val="00CB50C2"/>
    <w:rsid w:val="00CC27E9"/>
    <w:rsid w:val="00CC5CDC"/>
    <w:rsid w:val="00CE222D"/>
    <w:rsid w:val="00CE7BA1"/>
    <w:rsid w:val="00CF2547"/>
    <w:rsid w:val="00CF3534"/>
    <w:rsid w:val="00CF7F5F"/>
    <w:rsid w:val="00D0652A"/>
    <w:rsid w:val="00D128C4"/>
    <w:rsid w:val="00D2251C"/>
    <w:rsid w:val="00D238CA"/>
    <w:rsid w:val="00D2442D"/>
    <w:rsid w:val="00D26A7C"/>
    <w:rsid w:val="00D26DBE"/>
    <w:rsid w:val="00D3307C"/>
    <w:rsid w:val="00D76E39"/>
    <w:rsid w:val="00D90D39"/>
    <w:rsid w:val="00D972CF"/>
    <w:rsid w:val="00DA3962"/>
    <w:rsid w:val="00DB336C"/>
    <w:rsid w:val="00DC0165"/>
    <w:rsid w:val="00DC1EBA"/>
    <w:rsid w:val="00DD24B2"/>
    <w:rsid w:val="00DD64A7"/>
    <w:rsid w:val="00DE3495"/>
    <w:rsid w:val="00DE47A6"/>
    <w:rsid w:val="00DE5903"/>
    <w:rsid w:val="00DF196B"/>
    <w:rsid w:val="00DF3282"/>
    <w:rsid w:val="00DF3AD0"/>
    <w:rsid w:val="00DF4DE7"/>
    <w:rsid w:val="00E008C2"/>
    <w:rsid w:val="00E030B4"/>
    <w:rsid w:val="00E21FD2"/>
    <w:rsid w:val="00E277EE"/>
    <w:rsid w:val="00E32566"/>
    <w:rsid w:val="00E3420C"/>
    <w:rsid w:val="00E408A3"/>
    <w:rsid w:val="00E4684F"/>
    <w:rsid w:val="00E47C23"/>
    <w:rsid w:val="00E676BD"/>
    <w:rsid w:val="00E70FA0"/>
    <w:rsid w:val="00E74453"/>
    <w:rsid w:val="00E7459C"/>
    <w:rsid w:val="00E8676E"/>
    <w:rsid w:val="00E86B7A"/>
    <w:rsid w:val="00E968F6"/>
    <w:rsid w:val="00EB4AC1"/>
    <w:rsid w:val="00EB74E4"/>
    <w:rsid w:val="00EC3E6D"/>
    <w:rsid w:val="00EC686E"/>
    <w:rsid w:val="00EC704B"/>
    <w:rsid w:val="00EE64F6"/>
    <w:rsid w:val="00EE75FB"/>
    <w:rsid w:val="00EF0B8D"/>
    <w:rsid w:val="00EF2512"/>
    <w:rsid w:val="00EF4F7E"/>
    <w:rsid w:val="00F05CAA"/>
    <w:rsid w:val="00F11113"/>
    <w:rsid w:val="00F22A45"/>
    <w:rsid w:val="00F23E4D"/>
    <w:rsid w:val="00F33546"/>
    <w:rsid w:val="00F34C8D"/>
    <w:rsid w:val="00F37258"/>
    <w:rsid w:val="00F47387"/>
    <w:rsid w:val="00F52244"/>
    <w:rsid w:val="00F83B20"/>
    <w:rsid w:val="00F911DB"/>
    <w:rsid w:val="00F92359"/>
    <w:rsid w:val="00FA2B47"/>
    <w:rsid w:val="00FA46B6"/>
    <w:rsid w:val="00FB1855"/>
    <w:rsid w:val="00FB1E90"/>
    <w:rsid w:val="00FB5566"/>
    <w:rsid w:val="00FC0CB5"/>
    <w:rsid w:val="00FC3993"/>
    <w:rsid w:val="00FD3F1F"/>
    <w:rsid w:val="00FD79EA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F1B5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8">
    <w:name w:val="List Paragraph"/>
    <w:basedOn w:val="a"/>
    <w:uiPriority w:val="34"/>
    <w:qFormat/>
    <w:rsid w:val="00EC686E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7424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4A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AD3404"/>
    <w:pPr>
      <w:widowControl w:val="0"/>
      <w:suppressAutoHyphens/>
      <w:autoSpaceDN w:val="0"/>
      <w:spacing w:before="0" w:after="120" w:line="240" w:lineRule="auto"/>
      <w:contextualSpacing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ab">
    <w:name w:val="footnote text"/>
    <w:basedOn w:val="a"/>
    <w:link w:val="ac"/>
    <w:uiPriority w:val="99"/>
    <w:semiHidden/>
    <w:unhideWhenUsed/>
    <w:rsid w:val="00B5090E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5090E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50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D562-C8EC-4C67-99F3-6F64998C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Махнюк Екатерина Валерьевна</cp:lastModifiedBy>
  <cp:revision>2</cp:revision>
  <cp:lastPrinted>2023-03-07T19:43:00Z</cp:lastPrinted>
  <dcterms:created xsi:type="dcterms:W3CDTF">2023-09-25T06:37:00Z</dcterms:created>
  <dcterms:modified xsi:type="dcterms:W3CDTF">2023-09-25T06:37:00Z</dcterms:modified>
</cp:coreProperties>
</file>